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18</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359" w:right="360"/>
        <w:jc w:val="center"/>
      </w:pPr>
      <w:r>
        <w:rPr/>
        <w:t>INGHAM COUNTY BOARD OF COMMISSIONERS</w:t>
      </w:r>
    </w:p>
    <w:p>
      <w:pPr>
        <w:pStyle w:val="BodyText"/>
      </w:pPr>
    </w:p>
    <w:p>
      <w:pPr>
        <w:pStyle w:val="Heading1"/>
        <w:ind w:left="362"/>
      </w:pPr>
      <w:r>
        <w:rPr/>
        <w:t>RESOLUTION TO AUTHORIZE AN AWARD TO CONTECH ENGINEERED SOLUTIONS FOR THE COLLEGE ROAD CULVERT</w:t>
      </w:r>
    </w:p>
    <w:p>
      <w:pPr>
        <w:pStyle w:val="BodyText"/>
        <w:rPr>
          <w:b/>
        </w:rPr>
      </w:pPr>
    </w:p>
    <w:p>
      <w:pPr>
        <w:spacing w:before="0"/>
        <w:ind w:left="360" w:right="360" w:firstLine="0"/>
        <w:jc w:val="center"/>
        <w:rPr>
          <w:b/>
          <w:sz w:val="24"/>
        </w:rPr>
      </w:pPr>
      <w:r>
        <w:rPr>
          <w:b/>
          <w:sz w:val="24"/>
        </w:rPr>
        <w:t>RESOLUTION #26 – 482</w:t>
      </w:r>
    </w:p>
    <w:p>
      <w:pPr>
        <w:pStyle w:val="BodyText"/>
        <w:rPr>
          <w:b/>
          <w:sz w:val="26"/>
        </w:rPr>
      </w:pPr>
    </w:p>
    <w:p>
      <w:pPr>
        <w:pStyle w:val="BodyText"/>
        <w:rPr>
          <w:b/>
          <w:sz w:val="22"/>
        </w:rPr>
      </w:pPr>
    </w:p>
    <w:p>
      <w:pPr>
        <w:pStyle w:val="BodyText"/>
        <w:ind w:left="120" w:right="675"/>
      </w:pPr>
      <w:r>
        <w:rPr/>
        <w:t>WHEREAS, the Ingham County Road Department determined that a culvert is needed on College Road to maintain the roadway and drainage system; and</w:t>
      </w:r>
    </w:p>
    <w:p>
      <w:pPr>
        <w:pStyle w:val="BodyText"/>
      </w:pPr>
    </w:p>
    <w:p>
      <w:pPr>
        <w:pStyle w:val="BodyText"/>
        <w:ind w:left="119" w:right="395"/>
      </w:pPr>
      <w:r>
        <w:rPr/>
        <w:t>WHEREAS, the Ingham County Purchasing Department issued Invitation for Bid (IFB) No. 113-26 to obtain bids from experienced and qualified vendors for a culvert for College Road that meets applicable American Association of State Highway and Transportation Officials (AASHTO) standards; and</w:t>
      </w:r>
    </w:p>
    <w:p>
      <w:pPr>
        <w:pStyle w:val="BodyText"/>
      </w:pPr>
    </w:p>
    <w:p>
      <w:pPr>
        <w:pStyle w:val="BodyText"/>
        <w:ind w:left="119" w:right="563"/>
      </w:pPr>
      <w:r>
        <w:rPr/>
        <w:t>WHEREAS, fifteen (15) vendors were invited to submit bids, including two (2) local vendors, and three (3) vendors submitted bids, including one (1) local vendor; and</w:t>
      </w:r>
    </w:p>
    <w:p>
      <w:pPr>
        <w:pStyle w:val="BodyText"/>
      </w:pPr>
    </w:p>
    <w:p>
      <w:pPr>
        <w:pStyle w:val="BodyText"/>
        <w:ind w:left="119" w:right="691"/>
      </w:pPr>
      <w:r>
        <w:rPr/>
        <w:t>WHEREAS, the bids were reviewed and evaluated in accordance with the requirements and specifications established in IFB No. 113-26; and</w:t>
      </w:r>
    </w:p>
    <w:p>
      <w:pPr>
        <w:pStyle w:val="BodyText"/>
      </w:pPr>
    </w:p>
    <w:p>
      <w:pPr>
        <w:pStyle w:val="BodyText"/>
        <w:ind w:left="119" w:right="183"/>
      </w:pPr>
      <w:r>
        <w:rPr/>
        <w:t>WHEREAS, Contech Engineered Solutions submitted a bid meeting the specifications and requirements of IFB No. 113-26 in the amount of $70,350; and</w:t>
      </w:r>
    </w:p>
    <w:p>
      <w:pPr>
        <w:pStyle w:val="BodyText"/>
      </w:pPr>
    </w:p>
    <w:p>
      <w:pPr>
        <w:pStyle w:val="BodyText"/>
        <w:spacing w:before="1"/>
        <w:ind w:left="119" w:right="749"/>
      </w:pPr>
      <w:r>
        <w:rPr/>
        <w:t>WHEREAS, the Ingham County Road Department recommends awarding IFB No. 113-26, College Road Culvert, to Contech Engineered Solutions in the amount of $70,350; and</w:t>
      </w:r>
    </w:p>
    <w:p>
      <w:pPr>
        <w:pStyle w:val="BodyText"/>
        <w:spacing w:before="11"/>
        <w:rPr>
          <w:sz w:val="23"/>
        </w:rPr>
      </w:pPr>
    </w:p>
    <w:p>
      <w:pPr>
        <w:pStyle w:val="BodyText"/>
        <w:ind w:left="119"/>
      </w:pPr>
      <w:r>
        <w:rPr/>
        <w:t>WHEREAS, funds are available in the Ingham County Road Department culvert budget for this purchase.</w:t>
      </w:r>
    </w:p>
    <w:p>
      <w:pPr>
        <w:pStyle w:val="BodyText"/>
      </w:pPr>
    </w:p>
    <w:p>
      <w:pPr>
        <w:pStyle w:val="BodyText"/>
        <w:ind w:left="119" w:right="182"/>
      </w:pPr>
      <w:r>
        <w:rPr/>
        <w:t>THEREFORE BE IT RESOLVED, that the Ingham County Board of Commissioners hereby authorizes the award of IFB No. 113-26, College Road Culvert, to Contech Engineered Solutions in the amount of $70,350, in accordance with its submitted bid and the specifications contained in the Invitation for Bid.</w:t>
      </w:r>
    </w:p>
    <w:p>
      <w:pPr>
        <w:pStyle w:val="BodyText"/>
      </w:pPr>
    </w:p>
    <w:p>
      <w:pPr>
        <w:pStyle w:val="BodyText"/>
        <w:ind w:left="119" w:right="529"/>
      </w:pPr>
      <w:r>
        <w:rPr/>
        <w:t>BE IT FURTHER RESOLVED, that the funds for the purchase shall be paid from the Ingham County Road Department culvert budget.</w:t>
      </w:r>
    </w:p>
    <w:p>
      <w:pPr>
        <w:pStyle w:val="BodyText"/>
      </w:pPr>
    </w:p>
    <w:p>
      <w:pPr>
        <w:pStyle w:val="BodyText"/>
        <w:ind w:left="119" w:right="183"/>
      </w:pPr>
      <w:r>
        <w:rPr/>
        <w:t>BE IT FURTHER RESOLVED, that the Chairperson of the Ingham County Board of Commissioners is authorized to sign any necessary contract documents consistent with this resolution after approval as to form by the County Attorney.</w:t>
      </w:r>
    </w:p>
    <w:p>
      <w:pPr>
        <w:pStyle w:val="BodyText"/>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spacing w:after="0"/>
        <w:jc w:val="left"/>
        <w:rPr>
          <w:sz w:val="24"/>
        </w:rPr>
        <w:sectPr>
          <w:type w:val="continuous"/>
          <w:pgSz w:w="12240" w:h="15840"/>
          <w:pgMar w:top="1360" w:bottom="280" w:left="600" w:right="600"/>
        </w:sectPr>
      </w:pPr>
    </w:p>
    <w:p>
      <w:pPr>
        <w:pStyle w:val="BodyText"/>
        <w:spacing w:before="5"/>
        <w:rPr>
          <w:b/>
          <w:sz w:val="14"/>
        </w:rPr>
      </w:pPr>
    </w:p>
    <w:p>
      <w:pPr>
        <w:spacing w:before="90"/>
        <w:ind w:left="120" w:right="0" w:firstLine="0"/>
        <w:jc w:val="left"/>
        <w:rPr>
          <w:sz w:val="24"/>
        </w:rPr>
      </w:pPr>
      <w:r>
        <w:rPr>
          <w:b/>
          <w:sz w:val="24"/>
        </w:rPr>
        <w:t>FINANCE: Yeas: </w:t>
      </w:r>
      <w:r>
        <w:rPr>
          <w:sz w:val="24"/>
        </w:rPr>
        <w:t>Grebner, Morgan, Sebolt, Polsdofer, Pratt, Maiville</w:t>
      </w:r>
    </w:p>
    <w:p>
      <w:pPr>
        <w:tabs>
          <w:tab w:pos="2183"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50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60" w:right="360"/>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2026-10-14T17:21:33Z</dcterms:created>
  <dcterms:modified xsi:type="dcterms:W3CDTF">2026-10-14T17:21:33Z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